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CD80" w14:textId="77777777" w:rsidR="00837A73" w:rsidRPr="00F75A23" w:rsidRDefault="00837A73" w:rsidP="00837A73">
      <w:pPr>
        <w:jc w:val="both"/>
        <w:rPr>
          <w:rFonts w:ascii="Palatino Linotype" w:hAnsi="Palatino Linotype"/>
          <w:sz w:val="24"/>
          <w:szCs w:val="24"/>
        </w:rPr>
      </w:pPr>
      <w:bookmarkStart w:id="0" w:name="_Hlk23853895"/>
      <w:r w:rsidRPr="005D7EE1">
        <w:rPr>
          <w:rFonts w:ascii="Palatino Linotype" w:hAnsi="Palatino Linotype"/>
          <w:sz w:val="24"/>
          <w:szCs w:val="24"/>
        </w:rPr>
        <w:t xml:space="preserve">My tři králové jdeme k vám, štěstí zdraví </w:t>
      </w:r>
      <w:proofErr w:type="spellStart"/>
      <w:r w:rsidRPr="005D7EE1">
        <w:rPr>
          <w:rFonts w:ascii="Palatino Linotype" w:hAnsi="Palatino Linotype"/>
          <w:sz w:val="24"/>
          <w:szCs w:val="24"/>
        </w:rPr>
        <w:t>vinšujem</w:t>
      </w:r>
      <w:proofErr w:type="spellEnd"/>
      <w:r w:rsidRPr="005D7EE1">
        <w:rPr>
          <w:rFonts w:ascii="Palatino Linotype" w:hAnsi="Palatino Linotype"/>
          <w:sz w:val="24"/>
          <w:szCs w:val="24"/>
        </w:rPr>
        <w:t xml:space="preserve"> vám…</w:t>
      </w:r>
      <w:r>
        <w:rPr>
          <w:rFonts w:ascii="Palatino Linotype" w:hAnsi="Palatino Linotype"/>
          <w:sz w:val="24"/>
          <w:szCs w:val="24"/>
        </w:rPr>
        <w:t xml:space="preserve"> T</w:t>
      </w:r>
      <w:r w:rsidRPr="005D7EE1">
        <w:rPr>
          <w:rFonts w:ascii="Palatino Linotype" w:hAnsi="Palatino Linotype"/>
          <w:sz w:val="24"/>
          <w:szCs w:val="24"/>
        </w:rPr>
        <w:t xml:space="preserve">ato známá melodie rozezní na začátku ledna </w:t>
      </w:r>
      <w:r>
        <w:rPr>
          <w:rFonts w:ascii="Palatino Linotype" w:hAnsi="Palatino Linotype"/>
          <w:sz w:val="24"/>
          <w:szCs w:val="24"/>
        </w:rPr>
        <w:t>domácnosti</w:t>
      </w:r>
      <w:r w:rsidRPr="005D7EE1">
        <w:rPr>
          <w:rFonts w:ascii="Palatino Linotype" w:hAnsi="Palatino Linotype"/>
          <w:sz w:val="24"/>
          <w:szCs w:val="24"/>
        </w:rPr>
        <w:t xml:space="preserve"> mnoha z vás. A to díky Tříkrálové sbírce, největší sbírkové akci v České republice</w:t>
      </w:r>
      <w:r>
        <w:rPr>
          <w:rFonts w:ascii="Palatino Linotype" w:hAnsi="Palatino Linotype"/>
          <w:sz w:val="24"/>
          <w:szCs w:val="24"/>
        </w:rPr>
        <w:t>, která letos proběhne již po dvacáté.</w:t>
      </w:r>
      <w:r w:rsidRPr="005D7EE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O </w:t>
      </w:r>
      <w:r w:rsidRPr="005D7EE1">
        <w:rPr>
          <w:rFonts w:ascii="Palatino Linotype" w:hAnsi="Palatino Linotype"/>
          <w:sz w:val="24"/>
          <w:szCs w:val="24"/>
        </w:rPr>
        <w:t xml:space="preserve">čem tato sbírka </w:t>
      </w:r>
      <w:r>
        <w:rPr>
          <w:rFonts w:ascii="Palatino Linotype" w:hAnsi="Palatino Linotype"/>
          <w:sz w:val="24"/>
          <w:szCs w:val="24"/>
        </w:rPr>
        <w:t>především</w:t>
      </w:r>
      <w:r w:rsidRPr="005D7EE1">
        <w:rPr>
          <w:rFonts w:ascii="Palatino Linotype" w:hAnsi="Palatino Linotype"/>
          <w:sz w:val="24"/>
          <w:szCs w:val="24"/>
        </w:rPr>
        <w:t xml:space="preserve"> je</w:t>
      </w:r>
      <w:r>
        <w:rPr>
          <w:rFonts w:ascii="Palatino Linotype" w:hAnsi="Palatino Linotype"/>
          <w:sz w:val="24"/>
          <w:szCs w:val="24"/>
        </w:rPr>
        <w:t>, zrekapituloval</w:t>
      </w:r>
      <w:r w:rsidRPr="005D7EE1">
        <w:rPr>
          <w:rFonts w:ascii="Palatino Linotype" w:hAnsi="Palatino Linotype"/>
          <w:sz w:val="24"/>
          <w:szCs w:val="24"/>
        </w:rPr>
        <w:t xml:space="preserve"> ředitel Charity Frýdek-Místek Martin Hořínek: „</w:t>
      </w:r>
      <w:r>
        <w:rPr>
          <w:rFonts w:ascii="Palatino Linotype" w:hAnsi="Palatino Linotype"/>
          <w:sz w:val="24"/>
          <w:szCs w:val="24"/>
        </w:rPr>
        <w:t>Tříkrálovou sbírku charakterizuje hlavně předávání vánoční radostné zvěsti. Napříč generacemi nás těší vzájemné setkávání, radost z obdarování a z toho, že můžeme pomoci.“</w:t>
      </w:r>
    </w:p>
    <w:p w14:paraId="31AF8EC1" w14:textId="187650E5" w:rsidR="00837A73" w:rsidRPr="005D7EE1" w:rsidRDefault="00837A73" w:rsidP="00837A73">
      <w:pPr>
        <w:jc w:val="both"/>
        <w:rPr>
          <w:rFonts w:ascii="Palatino Linotype" w:hAnsi="Palatino Linotype"/>
          <w:sz w:val="24"/>
          <w:szCs w:val="24"/>
        </w:rPr>
      </w:pPr>
      <w:r w:rsidRPr="005D7EE1">
        <w:rPr>
          <w:rFonts w:ascii="Palatino Linotype" w:hAnsi="Palatino Linotype"/>
          <w:sz w:val="24"/>
          <w:szCs w:val="24"/>
        </w:rPr>
        <w:t>Tříkrálová sbírka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D7EE1">
        <w:rPr>
          <w:rFonts w:ascii="Palatino Linotype" w:hAnsi="Palatino Linotype"/>
          <w:sz w:val="24"/>
          <w:szCs w:val="24"/>
        </w:rPr>
        <w:t>na Frýdeckomístecku organizuje Charita Frýdek-Místek ve spolupráci s obcemi, farnostmi a různými mládežnickými organizacemi</w:t>
      </w:r>
      <w:r>
        <w:rPr>
          <w:rFonts w:ascii="Palatino Linotype" w:hAnsi="Palatino Linotype"/>
          <w:sz w:val="24"/>
          <w:szCs w:val="24"/>
        </w:rPr>
        <w:t>. Díky</w:t>
      </w:r>
      <w:r w:rsidRPr="005D7EE1">
        <w:rPr>
          <w:rFonts w:ascii="Palatino Linotype" w:hAnsi="Palatino Linotype"/>
          <w:sz w:val="24"/>
          <w:szCs w:val="24"/>
        </w:rPr>
        <w:t xml:space="preserve"> vaší štědrosti</w:t>
      </w:r>
      <w:r>
        <w:rPr>
          <w:rFonts w:ascii="Palatino Linotype" w:hAnsi="Palatino Linotype"/>
          <w:sz w:val="24"/>
          <w:szCs w:val="24"/>
        </w:rPr>
        <w:t xml:space="preserve"> a obětavé práci koledníků se nám</w:t>
      </w:r>
      <w:r w:rsidRPr="005D7EE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loni </w:t>
      </w:r>
      <w:r w:rsidRPr="005D7EE1">
        <w:rPr>
          <w:rFonts w:ascii="Palatino Linotype" w:hAnsi="Palatino Linotype"/>
          <w:sz w:val="24"/>
          <w:szCs w:val="24"/>
        </w:rPr>
        <w:t xml:space="preserve">podařilo celkem vybrat </w:t>
      </w:r>
      <w:r w:rsidRPr="007949E2">
        <w:rPr>
          <w:rFonts w:ascii="Montserrat" w:eastAsia="Times New Roman" w:hAnsi="Montserrat" w:cs="Times New Roman"/>
          <w:b/>
          <w:bCs/>
          <w:color w:val="4A4A4A"/>
          <w:sz w:val="23"/>
          <w:szCs w:val="23"/>
          <w:lang w:eastAsia="cs-CZ"/>
        </w:rPr>
        <w:br/>
      </w:r>
      <w:r w:rsidRPr="007949E2">
        <w:rPr>
          <w:rFonts w:ascii="Palatino Linotype" w:hAnsi="Palatino Linotype"/>
          <w:sz w:val="24"/>
          <w:szCs w:val="24"/>
        </w:rPr>
        <w:t>2 227</w:t>
      </w:r>
      <w:r>
        <w:rPr>
          <w:rFonts w:ascii="Palatino Linotype" w:hAnsi="Palatino Linotype"/>
          <w:sz w:val="24"/>
          <w:szCs w:val="24"/>
        </w:rPr>
        <w:t> </w:t>
      </w:r>
      <w:r w:rsidRPr="007949E2">
        <w:rPr>
          <w:rFonts w:ascii="Palatino Linotype" w:hAnsi="Palatino Linotype"/>
          <w:sz w:val="24"/>
          <w:szCs w:val="24"/>
        </w:rPr>
        <w:t>293</w:t>
      </w:r>
      <w:r>
        <w:rPr>
          <w:rFonts w:ascii="Palatino Linotype" w:hAnsi="Palatino Linotype"/>
          <w:sz w:val="24"/>
          <w:szCs w:val="24"/>
        </w:rPr>
        <w:t xml:space="preserve"> Kč</w:t>
      </w:r>
      <w:r w:rsidRPr="005D7EE1">
        <w:rPr>
          <w:rFonts w:ascii="Palatino Linotype" w:hAnsi="Palatino Linotype"/>
          <w:sz w:val="24"/>
          <w:szCs w:val="24"/>
        </w:rPr>
        <w:t xml:space="preserve">, z toho </w:t>
      </w:r>
      <w:r>
        <w:rPr>
          <w:rFonts w:ascii="Palatino Linotype" w:hAnsi="Palatino Linotype"/>
          <w:sz w:val="24"/>
          <w:szCs w:val="24"/>
        </w:rPr>
        <w:t>12 656</w:t>
      </w:r>
      <w:bookmarkStart w:id="1" w:name="_GoBack"/>
      <w:bookmarkEnd w:id="1"/>
      <w:r>
        <w:rPr>
          <w:rFonts w:ascii="Palatino Linotype" w:hAnsi="Palatino Linotype"/>
          <w:sz w:val="24"/>
          <w:szCs w:val="24"/>
        </w:rPr>
        <w:t xml:space="preserve"> korun</w:t>
      </w:r>
      <w:r w:rsidRPr="005D7EE1">
        <w:rPr>
          <w:rFonts w:ascii="Palatino Linotype" w:hAnsi="Palatino Linotype"/>
          <w:sz w:val="24"/>
          <w:szCs w:val="24"/>
        </w:rPr>
        <w:t xml:space="preserve"> ve vaší obci. </w:t>
      </w:r>
    </w:p>
    <w:p w14:paraId="37044121" w14:textId="77777777" w:rsidR="00837A73" w:rsidRPr="00F75A23" w:rsidRDefault="00837A73" w:rsidP="00837A73">
      <w:pPr>
        <w:jc w:val="both"/>
        <w:rPr>
          <w:rFonts w:ascii="Palatino Linotype" w:hAnsi="Palatino Linotype"/>
          <w:sz w:val="24"/>
          <w:szCs w:val="24"/>
        </w:rPr>
      </w:pPr>
      <w:r w:rsidRPr="005D7EE1">
        <w:rPr>
          <w:rFonts w:ascii="Palatino Linotype" w:hAnsi="Palatino Linotype"/>
          <w:sz w:val="24"/>
          <w:szCs w:val="24"/>
        </w:rPr>
        <w:t>Při využívání výtěžku sbírky se řídíme předem danými pravidly tak, aby byla maxi</w:t>
      </w:r>
      <w:r>
        <w:rPr>
          <w:rFonts w:ascii="Palatino Linotype" w:hAnsi="Palatino Linotype"/>
          <w:sz w:val="24"/>
          <w:szCs w:val="24"/>
        </w:rPr>
        <w:t>malizována její transparentnost. Každá Charita například sepisuje tzv. záměry, tedy dokumenty, ve kterých vysvětluje, jak chce získané peníze použít.</w:t>
      </w:r>
      <w:r w:rsidRPr="005D7EE1">
        <w:rPr>
          <w:rFonts w:ascii="Palatino Linotype" w:hAnsi="Palatino Linotype"/>
          <w:sz w:val="24"/>
          <w:szCs w:val="24"/>
        </w:rPr>
        <w:t xml:space="preserve"> „</w:t>
      </w:r>
      <w:r w:rsidRPr="00F75A23">
        <w:rPr>
          <w:rFonts w:ascii="Palatino Linotype" w:hAnsi="Palatino Linotype"/>
          <w:sz w:val="24"/>
          <w:szCs w:val="24"/>
        </w:rPr>
        <w:t xml:space="preserve">Využití Tříkrálové sbírky je široké. Pomůže zejména potřebným u nás v regionu, v republice, ale část putuje také na podporu potřebných a charitní činnosti v zahraničí. V případě Charity Frýdek-Místek </w:t>
      </w:r>
      <w:r>
        <w:rPr>
          <w:rFonts w:ascii="Palatino Linotype" w:hAnsi="Palatino Linotype"/>
          <w:sz w:val="24"/>
          <w:szCs w:val="24"/>
        </w:rPr>
        <w:t xml:space="preserve">používáme vykoledované finanční prostředky napříč cílovými skupinami na zajištění aktivit a investic, na které nemůžeme najít zdroje jinde. Jedná se například o volnočasové a vzdělávací aktivity pro klienty, investice do vozového parku pro terénní služby, které jezdí za klienty domů nebo rekonstrukce v pobytových zařízeních,“ </w:t>
      </w:r>
      <w:r w:rsidRPr="00F75A23">
        <w:rPr>
          <w:rFonts w:ascii="Palatino Linotype" w:hAnsi="Palatino Linotype"/>
          <w:sz w:val="24"/>
          <w:szCs w:val="24"/>
        </w:rPr>
        <w:t>doplnil ředitel frýdeckomístecké Charity Martin Hořínek. Konkrétní záměry najdete na webu Charity Frýdek-Místek.</w:t>
      </w:r>
    </w:p>
    <w:p w14:paraId="39435F9D" w14:textId="77777777" w:rsidR="00837A73" w:rsidRPr="00F75A23" w:rsidRDefault="00837A73" w:rsidP="00837A73">
      <w:pPr>
        <w:jc w:val="both"/>
        <w:rPr>
          <w:rFonts w:ascii="Palatino Linotype" w:hAnsi="Palatino Linotype"/>
          <w:sz w:val="24"/>
          <w:szCs w:val="24"/>
        </w:rPr>
      </w:pPr>
      <w:r w:rsidRPr="00F75A23">
        <w:rPr>
          <w:rFonts w:ascii="Palatino Linotype" w:hAnsi="Palatino Linotype"/>
          <w:sz w:val="24"/>
          <w:szCs w:val="24"/>
        </w:rPr>
        <w:t>Tříkrálová sbírka 20</w:t>
      </w:r>
      <w:r>
        <w:rPr>
          <w:rFonts w:ascii="Palatino Linotype" w:hAnsi="Palatino Linotype"/>
          <w:sz w:val="24"/>
          <w:szCs w:val="24"/>
        </w:rPr>
        <w:t>20</w:t>
      </w:r>
      <w:r w:rsidRPr="00F75A23">
        <w:rPr>
          <w:rFonts w:ascii="Palatino Linotype" w:hAnsi="Palatino Linotype"/>
          <w:sz w:val="24"/>
          <w:szCs w:val="24"/>
        </w:rPr>
        <w:t xml:space="preserve"> bude probíhat od 1. do 14. ledna. Přispívat můžete do tříkrálových pokladniček, příspěvkem na účet nebo zasláním DMS.</w:t>
      </w:r>
    </w:p>
    <w:p w14:paraId="68B7CE98" w14:textId="77777777" w:rsidR="00837A73" w:rsidRDefault="00837A73" w:rsidP="00837A73">
      <w:pPr>
        <w:jc w:val="both"/>
        <w:rPr>
          <w:rFonts w:ascii="Palatino Linotype" w:hAnsi="Palatino Linotype"/>
          <w:sz w:val="24"/>
          <w:szCs w:val="24"/>
        </w:rPr>
      </w:pPr>
      <w:r w:rsidRPr="00F75A23">
        <w:rPr>
          <w:rFonts w:ascii="Palatino Linotype" w:hAnsi="Palatino Linotype"/>
          <w:sz w:val="24"/>
          <w:szCs w:val="24"/>
        </w:rPr>
        <w:t xml:space="preserve">Více informací o sbírce najdete na </w:t>
      </w:r>
      <w:hyperlink r:id="rId7" w:history="1">
        <w:r w:rsidRPr="00311B99">
          <w:rPr>
            <w:rStyle w:val="Hypertextovodkaz"/>
            <w:rFonts w:ascii="Palatino Linotype" w:hAnsi="Palatino Linotype"/>
            <w:sz w:val="24"/>
            <w:szCs w:val="24"/>
          </w:rPr>
          <w:t>www.trikralovasbirka.cz</w:t>
        </w:r>
      </w:hyperlink>
      <w:r>
        <w:rPr>
          <w:rFonts w:ascii="Palatino Linotype" w:hAnsi="Palatino Linotype"/>
          <w:sz w:val="24"/>
          <w:szCs w:val="24"/>
        </w:rPr>
        <w:t>.</w:t>
      </w:r>
    </w:p>
    <w:p w14:paraId="6E7D7EC6" w14:textId="77777777" w:rsidR="00837A73" w:rsidRDefault="00837A73" w:rsidP="00837A73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5F755ECD" w14:textId="77777777" w:rsidR="00837A73" w:rsidRPr="0091308A" w:rsidRDefault="00837A73" w:rsidP="00837A73">
      <w:pPr>
        <w:jc w:val="right"/>
        <w:rPr>
          <w:rFonts w:ascii="Palatino Linotype" w:hAnsi="Palatino Linotype"/>
          <w:b/>
          <w:sz w:val="24"/>
          <w:szCs w:val="24"/>
        </w:rPr>
      </w:pPr>
      <w:r w:rsidRPr="0091308A">
        <w:rPr>
          <w:rFonts w:ascii="Palatino Linotype" w:hAnsi="Palatino Linotype"/>
          <w:b/>
          <w:sz w:val="24"/>
          <w:szCs w:val="24"/>
        </w:rPr>
        <w:t>Jana Opluštilová</w:t>
      </w:r>
    </w:p>
    <w:p w14:paraId="34C2B577" w14:textId="77777777" w:rsidR="00837A73" w:rsidRPr="0091308A" w:rsidRDefault="00837A73" w:rsidP="00837A73">
      <w:pPr>
        <w:jc w:val="right"/>
        <w:rPr>
          <w:rFonts w:ascii="Palatino Linotype" w:hAnsi="Palatino Linotype"/>
          <w:b/>
          <w:sz w:val="24"/>
          <w:szCs w:val="24"/>
        </w:rPr>
      </w:pPr>
      <w:r w:rsidRPr="0091308A">
        <w:rPr>
          <w:rFonts w:ascii="Palatino Linotype" w:hAnsi="Palatino Linotype"/>
          <w:b/>
          <w:sz w:val="24"/>
          <w:szCs w:val="24"/>
        </w:rPr>
        <w:t>Koordinátor Tříkrálové sbírky</w:t>
      </w:r>
      <w:r>
        <w:rPr>
          <w:rFonts w:ascii="Palatino Linotype" w:hAnsi="Palatino Linotype"/>
          <w:b/>
          <w:sz w:val="24"/>
          <w:szCs w:val="24"/>
        </w:rPr>
        <w:t xml:space="preserve"> Charity Frýdek-Místek</w:t>
      </w:r>
    </w:p>
    <w:bookmarkEnd w:id="0"/>
    <w:p w14:paraId="236A71AD" w14:textId="77777777" w:rsidR="001B05CB" w:rsidRPr="00837A73" w:rsidRDefault="001B05CB" w:rsidP="00837A73"/>
    <w:sectPr w:rsidR="001B05CB" w:rsidRPr="0083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31"/>
    <w:rsid w:val="00151035"/>
    <w:rsid w:val="001B05CB"/>
    <w:rsid w:val="005809B0"/>
    <w:rsid w:val="00663B45"/>
    <w:rsid w:val="00704F11"/>
    <w:rsid w:val="007949E2"/>
    <w:rsid w:val="007C2D31"/>
    <w:rsid w:val="00837A73"/>
    <w:rsid w:val="008560EC"/>
    <w:rsid w:val="008E175E"/>
    <w:rsid w:val="009B40C4"/>
    <w:rsid w:val="00D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41F7"/>
  <w15:chartTrackingRefBased/>
  <w15:docId w15:val="{4B95E0AE-B5B1-467F-AAFA-F1378BF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7A7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0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rikralovasbirk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C5C87A20FF9418AE5EC91C2AB4C06" ma:contentTypeVersion="11" ma:contentTypeDescription="Vytvoří nový dokument" ma:contentTypeScope="" ma:versionID="fc80537429b84641c3c12146fada00db">
  <xsd:schema xmlns:xsd="http://www.w3.org/2001/XMLSchema" xmlns:xs="http://www.w3.org/2001/XMLSchema" xmlns:p="http://schemas.microsoft.com/office/2006/metadata/properties" xmlns:ns3="8f6421a7-edc7-467e-91e4-63f975a574d6" xmlns:ns4="ac74d744-4869-4399-b712-50920697e353" targetNamespace="http://schemas.microsoft.com/office/2006/metadata/properties" ma:root="true" ma:fieldsID="246c242eb06bca3b19c68cde05a009f7" ns3:_="" ns4:_="">
    <xsd:import namespace="8f6421a7-edc7-467e-91e4-63f975a574d6"/>
    <xsd:import namespace="ac74d744-4869-4399-b712-50920697e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21a7-edc7-467e-91e4-63f975a574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4d744-4869-4399-b712-50920697e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ECED6-2B6D-4A1C-932E-AF4ACD466A65}">
  <ds:schemaRefs>
    <ds:schemaRef ds:uri="8f6421a7-edc7-467e-91e4-63f975a574d6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ac74d744-4869-4399-b712-50920697e35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400DCEE-29F9-4AA5-BC97-EABCB39D8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E5F31-2F0A-4BDB-B714-A147136A1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421a7-edc7-467e-91e4-63f975a574d6"/>
    <ds:schemaRef ds:uri="ac74d744-4869-4399-b712-50920697e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Opluštilová</dc:creator>
  <cp:keywords/>
  <dc:description/>
  <cp:lastModifiedBy>Jana Opluštilová</cp:lastModifiedBy>
  <cp:revision>4</cp:revision>
  <dcterms:created xsi:type="dcterms:W3CDTF">2019-11-05T10:49:00Z</dcterms:created>
  <dcterms:modified xsi:type="dcterms:W3CDTF">2019-11-07T09:12:00Z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0x01010003DC5C87A20FF9418AE5EC91C2AB4C06</vt:lpwstr>
  </property>
</Properties>
</file>